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CD106" w14:textId="77777777" w:rsidR="001F3836" w:rsidRDefault="001F3836">
      <w:pPr>
        <w:rPr>
          <w:rFonts w:ascii="Aptos" w:hAnsi="Aptos" w:cs="Calibri Light"/>
          <w:lang w:val="en-US"/>
        </w:rPr>
      </w:pPr>
    </w:p>
    <w:p w14:paraId="4374E9E4" w14:textId="77777777" w:rsidR="00DE53ED" w:rsidRDefault="00DE53ED">
      <w:pPr>
        <w:rPr>
          <w:rFonts w:ascii="Aptos" w:hAnsi="Aptos" w:cs="Calibri Light"/>
          <w:lang w:val="en-US"/>
        </w:rPr>
      </w:pPr>
    </w:p>
    <w:p w14:paraId="11894EFB" w14:textId="77777777" w:rsidR="00DE53ED" w:rsidRDefault="00DE53ED">
      <w:pPr>
        <w:rPr>
          <w:rFonts w:ascii="Aptos" w:hAnsi="Aptos" w:cs="Calibri Light"/>
          <w:lang w:val="en-US"/>
        </w:rPr>
      </w:pPr>
    </w:p>
    <w:p w14:paraId="091DF156" w14:textId="77777777" w:rsidR="004C5027" w:rsidRDefault="004C5027">
      <w:pPr>
        <w:rPr>
          <w:rFonts w:ascii="Aptos" w:hAnsi="Aptos" w:cs="Calibri Light"/>
          <w:lang w:val="en-US"/>
        </w:rPr>
      </w:pPr>
    </w:p>
    <w:p w14:paraId="1469B36B" w14:textId="51CF43B5" w:rsidR="00396DC7" w:rsidRDefault="00775B51" w:rsidP="00396DC7">
      <w:pPr>
        <w:pStyle w:val="Heading1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r>
        <w:rPr>
          <w:rFonts w:ascii="Aptos" w:hAnsi="Aptos"/>
          <w:b/>
          <w:bCs/>
          <w:color w:val="595959" w:themeColor="text1" w:themeTint="A6"/>
          <w:sz w:val="24"/>
          <w:szCs w:val="24"/>
        </w:rPr>
        <w:t xml:space="preserve">THE BUSINESS BOUTIQUE [PTY] LTD., </w:t>
      </w:r>
      <w:r w:rsidR="00396DC7" w:rsidRPr="00396DC7">
        <w:rPr>
          <w:rFonts w:ascii="Aptos" w:hAnsi="Aptos"/>
          <w:b/>
          <w:bCs/>
          <w:color w:val="595959" w:themeColor="text1" w:themeTint="A6"/>
          <w:sz w:val="24"/>
          <w:szCs w:val="24"/>
        </w:rPr>
        <w:t>PRIVACY POLICY [POPIA COMPLIANT]</w:t>
      </w:r>
      <w:r w:rsidR="00953347">
        <w:rPr>
          <w:rFonts w:ascii="Aptos" w:hAnsi="Aptos"/>
          <w:b/>
          <w:bCs/>
          <w:color w:val="595959" w:themeColor="text1" w:themeTint="A6"/>
          <w:sz w:val="24"/>
          <w:szCs w:val="24"/>
        </w:rPr>
        <w:t xml:space="preserve"> June 2026</w:t>
      </w:r>
    </w:p>
    <w:p w14:paraId="65216104" w14:textId="77777777" w:rsidR="00775B51" w:rsidRDefault="00775B51" w:rsidP="00775B51">
      <w:pPr>
        <w:pStyle w:val="BodyText"/>
      </w:pPr>
    </w:p>
    <w:p w14:paraId="3614D1E2" w14:textId="77777777" w:rsidR="00396DC7" w:rsidRPr="00775B51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0" w:name="introduction"/>
      <w:r w:rsidRPr="00775B51">
        <w:rPr>
          <w:rFonts w:ascii="Aptos" w:hAnsi="Aptos"/>
          <w:b/>
          <w:bCs/>
          <w:color w:val="595959" w:themeColor="text1" w:themeTint="A6"/>
          <w:sz w:val="24"/>
          <w:szCs w:val="24"/>
        </w:rPr>
        <w:t>1. INTRODUCTION</w:t>
      </w:r>
    </w:p>
    <w:p w14:paraId="57C4A5EA" w14:textId="271C9261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This Privacy Policy explains how</w:t>
      </w:r>
      <w:r w:rsidR="0012719B">
        <w:rPr>
          <w:rFonts w:ascii="Aptos" w:hAnsi="Aptos"/>
          <w:color w:val="595959" w:themeColor="text1" w:themeTint="A6"/>
          <w:sz w:val="22"/>
          <w:szCs w:val="22"/>
        </w:rPr>
        <w:t xml:space="preserve"> The Business Boutique 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[</w:t>
      </w:r>
      <w:r w:rsidR="0012719B">
        <w:rPr>
          <w:rFonts w:ascii="Aptos" w:hAnsi="Aptos"/>
          <w:color w:val="595959" w:themeColor="text1" w:themeTint="A6"/>
          <w:sz w:val="22"/>
          <w:szCs w:val="22"/>
        </w:rPr>
        <w:t>PTY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]</w:t>
      </w:r>
      <w:r w:rsidR="0012719B">
        <w:rPr>
          <w:rFonts w:ascii="Aptos" w:hAnsi="Aptos"/>
          <w:color w:val="595959" w:themeColor="text1" w:themeTint="A6"/>
          <w:sz w:val="22"/>
          <w:szCs w:val="22"/>
        </w:rPr>
        <w:t xml:space="preserve"> Ltd., 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“we”, “us”, “our”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collects, uses, stores, and protects personal information in accordance with the Protection of Personal Information Act, 4 of 2013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“POPIA”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.</w:t>
      </w:r>
    </w:p>
    <w:p w14:paraId="2E1DE18B" w14:textId="77777777" w:rsidR="00396DC7" w:rsidRDefault="00396DC7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We are committed to ensuring that your privacy is protected and that your personal information is processed lawfully and transparently.</w:t>
      </w:r>
    </w:p>
    <w:p w14:paraId="4E8905BE" w14:textId="77777777" w:rsidR="00431AE1" w:rsidRPr="00396DC7" w:rsidRDefault="00431AE1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4B625BAD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1" w:name="definitions"/>
      <w:bookmarkEnd w:id="0"/>
      <w:r w:rsidRPr="00431AE1">
        <w:rPr>
          <w:rFonts w:ascii="Aptos" w:hAnsi="Aptos"/>
          <w:b/>
          <w:bCs/>
          <w:color w:val="595959" w:themeColor="text1" w:themeTint="A6"/>
          <w:sz w:val="24"/>
          <w:szCs w:val="24"/>
        </w:rPr>
        <w:t>2. DEFINITIONS</w:t>
      </w:r>
    </w:p>
    <w:p w14:paraId="7FD95BF3" w14:textId="77777777" w:rsidR="00431AE1" w:rsidRPr="00431AE1" w:rsidRDefault="00431AE1" w:rsidP="00431AE1">
      <w:pPr>
        <w:pStyle w:val="BodyText"/>
      </w:pPr>
    </w:p>
    <w:p w14:paraId="1763CEF2" w14:textId="77777777" w:rsidR="00396DC7" w:rsidRPr="00396DC7" w:rsidRDefault="00396DC7" w:rsidP="00431AE1">
      <w:pPr>
        <w:pStyle w:val="Compact"/>
        <w:numPr>
          <w:ilvl w:val="0"/>
          <w:numId w:val="12"/>
        </w:numPr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“Personal Information”: Information relating to an identifiable, living natural person or juristic person.</w:t>
      </w:r>
    </w:p>
    <w:p w14:paraId="6B06DE3F" w14:textId="77777777" w:rsidR="00396DC7" w:rsidRPr="00396DC7" w:rsidRDefault="00396DC7" w:rsidP="00431AE1">
      <w:pPr>
        <w:pStyle w:val="Compact"/>
        <w:numPr>
          <w:ilvl w:val="0"/>
          <w:numId w:val="12"/>
        </w:numPr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“Processing”: Collection, receipt, recording, organisation, storage, updating, retrieval, use, dissemination, or destruction of personal information.</w:t>
      </w:r>
    </w:p>
    <w:p w14:paraId="018909E8" w14:textId="77777777" w:rsidR="00396DC7" w:rsidRDefault="00396DC7" w:rsidP="00431AE1">
      <w:pPr>
        <w:pStyle w:val="Compact"/>
        <w:numPr>
          <w:ilvl w:val="0"/>
          <w:numId w:val="12"/>
        </w:numPr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“Data Subject”: The person to whom the personal information relates.</w:t>
      </w:r>
    </w:p>
    <w:p w14:paraId="21336DC1" w14:textId="77777777" w:rsidR="00347C5A" w:rsidRDefault="00347C5A" w:rsidP="00396DC7">
      <w:pPr>
        <w:pStyle w:val="Heading2"/>
        <w:rPr>
          <w:rFonts w:ascii="Aptos" w:hAnsi="Aptos"/>
          <w:color w:val="595959" w:themeColor="text1" w:themeTint="A6"/>
          <w:sz w:val="22"/>
          <w:szCs w:val="22"/>
        </w:rPr>
      </w:pPr>
      <w:bookmarkStart w:id="2" w:name="information-we-collect"/>
      <w:bookmarkEnd w:id="1"/>
    </w:p>
    <w:p w14:paraId="014DB5DE" w14:textId="35553733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r w:rsidRPr="00347C5A">
        <w:rPr>
          <w:rFonts w:ascii="Aptos" w:hAnsi="Aptos"/>
          <w:b/>
          <w:bCs/>
          <w:color w:val="595959" w:themeColor="text1" w:themeTint="A6"/>
          <w:sz w:val="24"/>
          <w:szCs w:val="24"/>
        </w:rPr>
        <w:t>3. INFORMATION WE COLLECT</w:t>
      </w:r>
    </w:p>
    <w:p w14:paraId="2C37C3DA" w14:textId="77777777" w:rsidR="00347C5A" w:rsidRPr="00347C5A" w:rsidRDefault="00347C5A" w:rsidP="00347C5A">
      <w:pPr>
        <w:pStyle w:val="BodyText"/>
      </w:pPr>
    </w:p>
    <w:p w14:paraId="1D46BC0D" w14:textId="3F282A72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We may collect and process the following categories of personal information: - Identification information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name, ID number, registration numbers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Contact details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email, telephone, physical address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Financial information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bank details, tax records, accounting records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Employment information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payroll data, employee records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Company information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directors, shareholders, beneficial owners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Special personal information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where required by law, e.g., tax compliance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</w:p>
    <w:p w14:paraId="3D3B88FA" w14:textId="77777777" w:rsidR="00CB2F6F" w:rsidRPr="00CB2F6F" w:rsidRDefault="00CB2F6F" w:rsidP="00CB2F6F">
      <w:pPr>
        <w:pStyle w:val="BodyText"/>
      </w:pPr>
    </w:p>
    <w:p w14:paraId="3DA8F8C1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3" w:name="purpose-of-processing"/>
      <w:bookmarkEnd w:id="2"/>
      <w:r w:rsidRPr="00CB2F6F">
        <w:rPr>
          <w:rFonts w:ascii="Aptos" w:hAnsi="Aptos"/>
          <w:b/>
          <w:bCs/>
          <w:color w:val="595959" w:themeColor="text1" w:themeTint="A6"/>
          <w:sz w:val="24"/>
          <w:szCs w:val="24"/>
        </w:rPr>
        <w:t>4. PURPOSE OF PROCESSING</w:t>
      </w:r>
    </w:p>
    <w:p w14:paraId="70855529" w14:textId="77777777" w:rsidR="00CB2F6F" w:rsidRPr="00CB2F6F" w:rsidRDefault="00CB2F6F" w:rsidP="00CB2F6F">
      <w:pPr>
        <w:pStyle w:val="BodyText"/>
      </w:pPr>
    </w:p>
    <w:p w14:paraId="165BCDE2" w14:textId="6D1F20FB" w:rsidR="00396DC7" w:rsidRP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We process personal information for the following purposes: - Providing accounting, tax, and advisory services - Compliance with legal and regulatory requirements - Client onboarding and due diligence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including FIC requirements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Communication with clients and stakeholders - Internal record keeping and administration</w:t>
      </w:r>
    </w:p>
    <w:p w14:paraId="7A1C5409" w14:textId="77777777" w:rsidR="00CB2F6F" w:rsidRDefault="00CB2F6F" w:rsidP="00396DC7">
      <w:pPr>
        <w:pStyle w:val="Heading2"/>
        <w:rPr>
          <w:rFonts w:ascii="Aptos" w:hAnsi="Aptos"/>
          <w:color w:val="595959" w:themeColor="text1" w:themeTint="A6"/>
          <w:sz w:val="22"/>
          <w:szCs w:val="22"/>
        </w:rPr>
      </w:pPr>
      <w:bookmarkStart w:id="4" w:name="legal-basis-for-processing"/>
      <w:bookmarkEnd w:id="3"/>
    </w:p>
    <w:p w14:paraId="5AF61717" w14:textId="4620F9CF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r w:rsidRPr="00CB2F6F">
        <w:rPr>
          <w:rFonts w:ascii="Aptos" w:hAnsi="Aptos"/>
          <w:b/>
          <w:bCs/>
          <w:color w:val="595959" w:themeColor="text1" w:themeTint="A6"/>
          <w:sz w:val="24"/>
          <w:szCs w:val="24"/>
        </w:rPr>
        <w:t>5. LEGAL BASIS FOR PROCESSING</w:t>
      </w:r>
    </w:p>
    <w:p w14:paraId="25D57734" w14:textId="77777777" w:rsidR="00CB2F6F" w:rsidRPr="00CB2F6F" w:rsidRDefault="00CB2F6F" w:rsidP="00CB2F6F">
      <w:pPr>
        <w:pStyle w:val="BodyText"/>
      </w:pPr>
    </w:p>
    <w:p w14:paraId="2DE0ABD7" w14:textId="77777777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We process personal information based on: - Consent from the data subject - Performance of a contract - Compliance with legal obligations - Legitimate business interests</w:t>
      </w:r>
    </w:p>
    <w:p w14:paraId="0854DC34" w14:textId="77777777" w:rsidR="00806E51" w:rsidRPr="00806E51" w:rsidRDefault="00806E51" w:rsidP="00806E51">
      <w:pPr>
        <w:pStyle w:val="BodyText"/>
      </w:pPr>
    </w:p>
    <w:p w14:paraId="1F2D32D2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5" w:name="disclosure-of-personal-information"/>
      <w:bookmarkEnd w:id="4"/>
      <w:r w:rsidRPr="00806E51">
        <w:rPr>
          <w:rFonts w:ascii="Aptos" w:hAnsi="Aptos"/>
          <w:b/>
          <w:bCs/>
          <w:color w:val="595959" w:themeColor="text1" w:themeTint="A6"/>
          <w:sz w:val="24"/>
          <w:szCs w:val="24"/>
        </w:rPr>
        <w:t>6. DISCLOSURE OF PERSONAL INFORMATION</w:t>
      </w:r>
    </w:p>
    <w:p w14:paraId="00752C74" w14:textId="77777777" w:rsidR="00806E51" w:rsidRPr="00806E51" w:rsidRDefault="00806E51" w:rsidP="00806E51">
      <w:pPr>
        <w:pStyle w:val="BodyText"/>
      </w:pPr>
    </w:p>
    <w:p w14:paraId="2403625B" w14:textId="67B0168B" w:rsidR="00396DC7" w:rsidRP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We may share personal information with: - Regulatory authorities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e.g., SARS, FIC</w:t>
      </w:r>
      <w:r w:rsidR="00FF6B01">
        <w:rPr>
          <w:rFonts w:ascii="Aptos" w:hAnsi="Aptos"/>
          <w:color w:val="595959" w:themeColor="text1" w:themeTint="A6"/>
          <w:sz w:val="22"/>
          <w:szCs w:val="22"/>
        </w:rPr>
        <w:t>, Dept. of Labour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Professional bodies and auditors - Third-party service providers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IT, payroll, cloud storage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- Financial institutions</w:t>
      </w:r>
    </w:p>
    <w:p w14:paraId="30E0FC26" w14:textId="77777777" w:rsidR="00396DC7" w:rsidRDefault="00396DC7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All third parties are required to maintain confidentiality and comply with POPIA.</w:t>
      </w:r>
    </w:p>
    <w:p w14:paraId="4CF36B05" w14:textId="77777777" w:rsidR="00FF6B01" w:rsidRPr="00396DC7" w:rsidRDefault="00FF6B01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42361565" w14:textId="77777777" w:rsidR="00396DC7" w:rsidRPr="00FF6B01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6" w:name="international-transfers"/>
      <w:bookmarkEnd w:id="5"/>
      <w:r w:rsidRPr="00FF6B01">
        <w:rPr>
          <w:rFonts w:ascii="Aptos" w:hAnsi="Aptos"/>
          <w:b/>
          <w:bCs/>
          <w:color w:val="595959" w:themeColor="text1" w:themeTint="A6"/>
          <w:sz w:val="24"/>
          <w:szCs w:val="24"/>
        </w:rPr>
        <w:t>7. INTERNATIONAL TRANSFERS</w:t>
      </w:r>
    </w:p>
    <w:p w14:paraId="2FDFAA7F" w14:textId="77777777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Where personal information is transferred outside South Africa, we ensure that adequate data protection safeguards are in place.</w:t>
      </w:r>
    </w:p>
    <w:p w14:paraId="4675C1E6" w14:textId="77777777" w:rsidR="00FF6B01" w:rsidRPr="00FF6B01" w:rsidRDefault="00FF6B01" w:rsidP="00FF6B01">
      <w:pPr>
        <w:pStyle w:val="BodyText"/>
      </w:pPr>
    </w:p>
    <w:p w14:paraId="329C85B5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7" w:name="information-security"/>
      <w:bookmarkEnd w:id="6"/>
      <w:r w:rsidRPr="00FF6B01">
        <w:rPr>
          <w:rFonts w:ascii="Aptos" w:hAnsi="Aptos"/>
          <w:b/>
          <w:bCs/>
          <w:color w:val="595959" w:themeColor="text1" w:themeTint="A6"/>
          <w:sz w:val="24"/>
          <w:szCs w:val="24"/>
        </w:rPr>
        <w:t>8. INFORMATION SECURITY</w:t>
      </w:r>
    </w:p>
    <w:p w14:paraId="3C64BBAC" w14:textId="77777777" w:rsidR="00FF6B01" w:rsidRPr="00FF6B01" w:rsidRDefault="00FF6B01" w:rsidP="00FF6B01">
      <w:pPr>
        <w:pStyle w:val="BodyText"/>
      </w:pPr>
    </w:p>
    <w:p w14:paraId="39C233BE" w14:textId="77777777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We implement appropriate technical and organisational measures to protect personal information, including: - Secure IT systems and encryption - Access control measures - Confidentiality agreements - Regular risk assessments</w:t>
      </w:r>
    </w:p>
    <w:p w14:paraId="0218740D" w14:textId="77777777" w:rsidR="00FF6B01" w:rsidRPr="00FF6B01" w:rsidRDefault="00FF6B01" w:rsidP="00FF6B01">
      <w:pPr>
        <w:pStyle w:val="BodyText"/>
      </w:pPr>
    </w:p>
    <w:p w14:paraId="6A47C255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8" w:name="data-retention"/>
      <w:bookmarkEnd w:id="7"/>
      <w:r w:rsidRPr="00FF6B01">
        <w:rPr>
          <w:rFonts w:ascii="Aptos" w:hAnsi="Aptos"/>
          <w:b/>
          <w:bCs/>
          <w:color w:val="595959" w:themeColor="text1" w:themeTint="A6"/>
          <w:sz w:val="24"/>
          <w:szCs w:val="24"/>
        </w:rPr>
        <w:t>9. DATA RETENTION</w:t>
      </w:r>
    </w:p>
    <w:p w14:paraId="775FAE12" w14:textId="77777777" w:rsidR="00FF6B01" w:rsidRPr="00FF6B01" w:rsidRDefault="00FF6B01" w:rsidP="00FF6B01">
      <w:pPr>
        <w:pStyle w:val="BodyText"/>
      </w:pPr>
    </w:p>
    <w:p w14:paraId="5DF72D90" w14:textId="77777777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We retain personal information only for as long as necessary to fulfil the purposes for which it was collected or as required by law.</w:t>
      </w:r>
    </w:p>
    <w:p w14:paraId="70F8F422" w14:textId="77777777" w:rsidR="00FF6B01" w:rsidRPr="00FF6B01" w:rsidRDefault="00FF6B01" w:rsidP="00FF6B01">
      <w:pPr>
        <w:pStyle w:val="BodyText"/>
      </w:pPr>
    </w:p>
    <w:p w14:paraId="6E9BE2B9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9" w:name="rights-of-data-subjects"/>
      <w:bookmarkEnd w:id="8"/>
      <w:r w:rsidRPr="00FF6B01">
        <w:rPr>
          <w:rFonts w:ascii="Aptos" w:hAnsi="Aptos"/>
          <w:b/>
          <w:bCs/>
          <w:color w:val="595959" w:themeColor="text1" w:themeTint="A6"/>
          <w:sz w:val="24"/>
          <w:szCs w:val="24"/>
        </w:rPr>
        <w:t>10. RIGHTS OF DATA SUBJECTS</w:t>
      </w:r>
    </w:p>
    <w:p w14:paraId="2718FD7E" w14:textId="77777777" w:rsidR="00FF6B01" w:rsidRPr="00FF6B01" w:rsidRDefault="00FF6B01" w:rsidP="00FF6B01">
      <w:pPr>
        <w:pStyle w:val="BodyText"/>
      </w:pPr>
    </w:p>
    <w:p w14:paraId="6D55C53F" w14:textId="6459B7CE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Data subjects have the right to: - Access their personal information - Request correction or deletion - Object to processing - Withdraw consent - Lodge a complaint with the Information Regulator</w:t>
      </w:r>
      <w:r w:rsidR="0076384B">
        <w:rPr>
          <w:rFonts w:ascii="Aptos" w:hAnsi="Aptos"/>
          <w:color w:val="595959" w:themeColor="text1" w:themeTint="A6"/>
          <w:sz w:val="22"/>
          <w:szCs w:val="22"/>
        </w:rPr>
        <w:t>.</w:t>
      </w:r>
    </w:p>
    <w:p w14:paraId="08349664" w14:textId="77777777" w:rsidR="0076384B" w:rsidRPr="0076384B" w:rsidRDefault="0076384B" w:rsidP="0076384B">
      <w:pPr>
        <w:pStyle w:val="BodyText"/>
      </w:pPr>
    </w:p>
    <w:p w14:paraId="0E7CED6A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10" w:name="information-officer"/>
      <w:bookmarkEnd w:id="9"/>
      <w:r w:rsidRPr="0076384B">
        <w:rPr>
          <w:rFonts w:ascii="Aptos" w:hAnsi="Aptos"/>
          <w:b/>
          <w:bCs/>
          <w:color w:val="595959" w:themeColor="text1" w:themeTint="A6"/>
          <w:sz w:val="24"/>
          <w:szCs w:val="24"/>
        </w:rPr>
        <w:t>11. INFORMATION OFFICER</w:t>
      </w:r>
    </w:p>
    <w:p w14:paraId="62EDB249" w14:textId="77777777" w:rsidR="0076384B" w:rsidRPr="0076384B" w:rsidRDefault="0076384B" w:rsidP="0076384B">
      <w:pPr>
        <w:pStyle w:val="BodyText"/>
      </w:pPr>
    </w:p>
    <w:p w14:paraId="69ACA1CB" w14:textId="77777777" w:rsidR="00396DC7" w:rsidRP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The Information Officer is responsible for ensuring compliance with POPIA.</w:t>
      </w:r>
    </w:p>
    <w:p w14:paraId="1EC7E1FB" w14:textId="393B1022" w:rsidR="00396DC7" w:rsidRDefault="00396DC7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Information Officer: </w:t>
      </w:r>
      <w:r w:rsidR="0076384B">
        <w:rPr>
          <w:rFonts w:ascii="Aptos" w:hAnsi="Aptos"/>
          <w:color w:val="595959" w:themeColor="text1" w:themeTint="A6"/>
          <w:sz w:val="22"/>
          <w:szCs w:val="22"/>
        </w:rPr>
        <w:t xml:space="preserve">Vanessa Fourie, </w:t>
      </w:r>
      <w:r w:rsidR="007C520E">
        <w:rPr>
          <w:rFonts w:ascii="Aptos" w:hAnsi="Aptos"/>
          <w:color w:val="595959" w:themeColor="text1" w:themeTint="A6"/>
          <w:sz w:val="22"/>
          <w:szCs w:val="22"/>
        </w:rPr>
        <w:t xml:space="preserve">Email Address, </w:t>
      </w:r>
      <w:hyperlink r:id="rId11" w:history="1">
        <w:r w:rsidR="00EC5743" w:rsidRPr="005B09D6">
          <w:rPr>
            <w:rStyle w:val="Hyperlink"/>
            <w:rFonts w:ascii="Aptos" w:hAnsi="Aptos"/>
            <w:color w:val="3898F9" w:themeColor="hyperlink" w:themeTint="A6"/>
            <w:sz w:val="22"/>
            <w:szCs w:val="22"/>
          </w:rPr>
          <w:t>vanessa@thebusinessboutique.co.za</w:t>
        </w:r>
      </w:hyperlink>
      <w:r w:rsidR="0076384B">
        <w:rPr>
          <w:rFonts w:ascii="Aptos" w:hAnsi="Aptos"/>
          <w:color w:val="595959" w:themeColor="text1" w:themeTint="A6"/>
          <w:sz w:val="22"/>
          <w:szCs w:val="22"/>
        </w:rPr>
        <w:t xml:space="preserve">. </w:t>
      </w:r>
      <w:r w:rsidR="007C520E">
        <w:rPr>
          <w:rFonts w:ascii="Aptos" w:hAnsi="Aptos"/>
          <w:color w:val="595959" w:themeColor="text1" w:themeTint="A6"/>
          <w:sz w:val="22"/>
          <w:szCs w:val="22"/>
        </w:rPr>
        <w:t xml:space="preserve">Contact Number, </w:t>
      </w:r>
      <w:r w:rsidR="0076384B">
        <w:rPr>
          <w:rFonts w:ascii="Aptos" w:hAnsi="Aptos"/>
          <w:color w:val="595959" w:themeColor="text1" w:themeTint="A6"/>
          <w:sz w:val="22"/>
          <w:szCs w:val="22"/>
        </w:rPr>
        <w:t>082 452 1926</w:t>
      </w:r>
    </w:p>
    <w:p w14:paraId="48C776FF" w14:textId="77777777" w:rsidR="007C520E" w:rsidRPr="00396DC7" w:rsidRDefault="007C520E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75352FF9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2"/>
          <w:szCs w:val="22"/>
        </w:rPr>
      </w:pPr>
      <w:bookmarkStart w:id="11" w:name="complaints"/>
      <w:bookmarkEnd w:id="10"/>
      <w:r w:rsidRPr="007C520E">
        <w:rPr>
          <w:rFonts w:ascii="Aptos" w:hAnsi="Aptos"/>
          <w:b/>
          <w:bCs/>
          <w:color w:val="595959" w:themeColor="text1" w:themeTint="A6"/>
          <w:sz w:val="22"/>
          <w:szCs w:val="22"/>
        </w:rPr>
        <w:t>12. COMPLAINTS</w:t>
      </w:r>
    </w:p>
    <w:p w14:paraId="277477F5" w14:textId="77777777" w:rsidR="00EC5743" w:rsidRPr="00EC5743" w:rsidRDefault="00EC5743" w:rsidP="00EC5743">
      <w:pPr>
        <w:pStyle w:val="BodyText"/>
      </w:pPr>
    </w:p>
    <w:p w14:paraId="147E62D7" w14:textId="77777777" w:rsidR="00396DC7" w:rsidRP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If you believe your personal information has been processed unlawfully, you may lodge a complaint with the Information Regulator:</w:t>
      </w:r>
    </w:p>
    <w:p w14:paraId="4FA27D7D" w14:textId="39A365F5" w:rsidR="00396DC7" w:rsidRDefault="00396DC7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Information Regulator 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[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>South Africa</w:t>
      </w:r>
      <w:r w:rsidR="00CB2F6F">
        <w:rPr>
          <w:rFonts w:ascii="Aptos" w:hAnsi="Aptos"/>
          <w:color w:val="595959" w:themeColor="text1" w:themeTint="A6"/>
          <w:sz w:val="22"/>
          <w:szCs w:val="22"/>
        </w:rPr>
        <w:t>]</w:t>
      </w:r>
      <w:r w:rsidRPr="00396DC7">
        <w:rPr>
          <w:rFonts w:ascii="Aptos" w:hAnsi="Aptos"/>
          <w:color w:val="595959" w:themeColor="text1" w:themeTint="A6"/>
          <w:sz w:val="22"/>
          <w:szCs w:val="22"/>
        </w:rPr>
        <w:t xml:space="preserve"> Email: complaints.IR@justice.gov.za Website: </w:t>
      </w:r>
      <w:hyperlink r:id="rId12" w:history="1">
        <w:r w:rsidR="00EC5743" w:rsidRPr="005B09D6">
          <w:rPr>
            <w:rStyle w:val="Hyperlink"/>
            <w:rFonts w:ascii="Aptos" w:hAnsi="Aptos"/>
            <w:color w:val="3898F9" w:themeColor="hyperlink" w:themeTint="A6"/>
            <w:sz w:val="22"/>
            <w:szCs w:val="22"/>
          </w:rPr>
          <w:t>https://www.justice.gov.za/inforeg/</w:t>
        </w:r>
      </w:hyperlink>
    </w:p>
    <w:p w14:paraId="15933DE3" w14:textId="77777777" w:rsidR="00EC5743" w:rsidRPr="00396DC7" w:rsidRDefault="00EC5743" w:rsidP="00396DC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27B504C5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bookmarkStart w:id="12" w:name="updates-to-this-policy"/>
      <w:bookmarkEnd w:id="11"/>
      <w:r w:rsidRPr="00EC5743">
        <w:rPr>
          <w:rFonts w:ascii="Aptos" w:hAnsi="Aptos"/>
          <w:b/>
          <w:bCs/>
          <w:color w:val="595959" w:themeColor="text1" w:themeTint="A6"/>
          <w:sz w:val="24"/>
          <w:szCs w:val="24"/>
        </w:rPr>
        <w:t>13. UPDATES TO THIS POLICY</w:t>
      </w:r>
    </w:p>
    <w:p w14:paraId="4B1F23AD" w14:textId="77777777" w:rsidR="00EC5743" w:rsidRPr="00EC5743" w:rsidRDefault="00EC5743" w:rsidP="00EC5743">
      <w:pPr>
        <w:pStyle w:val="BodyText"/>
      </w:pPr>
    </w:p>
    <w:p w14:paraId="6684C3AB" w14:textId="77777777" w:rsidR="00396DC7" w:rsidRDefault="00396DC7" w:rsidP="00396DC7">
      <w:pPr>
        <w:pStyle w:val="FirstParagraph"/>
        <w:rPr>
          <w:rFonts w:ascii="Aptos" w:hAnsi="Aptos"/>
          <w:color w:val="595959" w:themeColor="text1" w:themeTint="A6"/>
          <w:sz w:val="22"/>
          <w:szCs w:val="22"/>
        </w:rPr>
      </w:pPr>
      <w:r w:rsidRPr="00396DC7">
        <w:rPr>
          <w:rFonts w:ascii="Aptos" w:hAnsi="Aptos"/>
          <w:color w:val="595959" w:themeColor="text1" w:themeTint="A6"/>
          <w:sz w:val="22"/>
          <w:szCs w:val="22"/>
        </w:rPr>
        <w:t>We may update this Privacy Policy from time to time. The latest version will always be available upon request or on our website.</w:t>
      </w:r>
    </w:p>
    <w:p w14:paraId="4EC25C6B" w14:textId="77777777" w:rsidR="00EC5743" w:rsidRPr="00EC5743" w:rsidRDefault="00EC5743" w:rsidP="00EC5743">
      <w:pPr>
        <w:pStyle w:val="BodyText"/>
      </w:pPr>
    </w:p>
    <w:bookmarkEnd w:id="12"/>
    <w:p w14:paraId="0E53699D" w14:textId="77777777" w:rsidR="00396DC7" w:rsidRDefault="00396DC7" w:rsidP="00396DC7">
      <w:pPr>
        <w:pStyle w:val="Heading2"/>
        <w:rPr>
          <w:rFonts w:ascii="Aptos" w:hAnsi="Aptos"/>
          <w:b/>
          <w:bCs/>
          <w:color w:val="595959" w:themeColor="text1" w:themeTint="A6"/>
          <w:sz w:val="24"/>
          <w:szCs w:val="24"/>
        </w:rPr>
      </w:pPr>
      <w:r w:rsidRPr="00EC5743">
        <w:rPr>
          <w:rFonts w:ascii="Aptos" w:hAnsi="Aptos"/>
          <w:b/>
          <w:bCs/>
          <w:color w:val="595959" w:themeColor="text1" w:themeTint="A6"/>
          <w:sz w:val="24"/>
          <w:szCs w:val="24"/>
        </w:rPr>
        <w:t>14. ACCEPTANCE</w:t>
      </w:r>
    </w:p>
    <w:p w14:paraId="58CB34DD" w14:textId="77777777" w:rsidR="00887B87" w:rsidRDefault="00887B87" w:rsidP="00887B87">
      <w:pPr>
        <w:pStyle w:val="BodyText"/>
      </w:pPr>
    </w:p>
    <w:p w14:paraId="13B4004C" w14:textId="07A19159" w:rsidR="00C86299" w:rsidRDefault="00C86299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>
        <w:rPr>
          <w:rFonts w:ascii="Aptos" w:hAnsi="Aptos"/>
          <w:color w:val="595959" w:themeColor="text1" w:themeTint="A6"/>
          <w:sz w:val="22"/>
          <w:szCs w:val="22"/>
        </w:rPr>
        <w:t>The Business Boutique</w:t>
      </w:r>
      <w:r w:rsidR="009C7EA1">
        <w:rPr>
          <w:rFonts w:ascii="Aptos" w:hAnsi="Aptos"/>
          <w:color w:val="595959" w:themeColor="text1" w:themeTint="A6"/>
          <w:sz w:val="22"/>
          <w:szCs w:val="22"/>
        </w:rPr>
        <w:t xml:space="preserve"> protects your personal information in accordance to the Protection of Personal Information Act [POPIA</w:t>
      </w:r>
      <w:r w:rsidR="00130679">
        <w:rPr>
          <w:rFonts w:ascii="Aptos" w:hAnsi="Aptos"/>
          <w:color w:val="595959" w:themeColor="text1" w:themeTint="A6"/>
          <w:sz w:val="22"/>
          <w:szCs w:val="22"/>
        </w:rPr>
        <w:t xml:space="preserve"> Act].</w:t>
      </w:r>
    </w:p>
    <w:p w14:paraId="43C56D0E" w14:textId="55C99475" w:rsidR="00130679" w:rsidRDefault="00130679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>
        <w:rPr>
          <w:rFonts w:ascii="Aptos" w:hAnsi="Aptos"/>
          <w:color w:val="595959" w:themeColor="text1" w:themeTint="A6"/>
          <w:sz w:val="22"/>
          <w:szCs w:val="22"/>
        </w:rPr>
        <w:t>Our privacy policy and maintenance thereof is in strict accordance with</w:t>
      </w:r>
      <w:r w:rsidR="00131F54">
        <w:rPr>
          <w:rFonts w:ascii="Aptos" w:hAnsi="Aptos"/>
          <w:color w:val="595959" w:themeColor="text1" w:themeTint="A6"/>
          <w:sz w:val="22"/>
          <w:szCs w:val="22"/>
        </w:rPr>
        <w:t xml:space="preserve"> </w:t>
      </w:r>
      <w:r w:rsidR="0001462D">
        <w:rPr>
          <w:rFonts w:ascii="Aptos" w:hAnsi="Aptos"/>
          <w:color w:val="595959" w:themeColor="text1" w:themeTint="A6"/>
          <w:sz w:val="22"/>
          <w:szCs w:val="22"/>
        </w:rPr>
        <w:t>The Informa</w:t>
      </w:r>
      <w:r w:rsidR="00297A95">
        <w:rPr>
          <w:rFonts w:ascii="Aptos" w:hAnsi="Aptos"/>
          <w:color w:val="595959" w:themeColor="text1" w:themeTint="A6"/>
          <w:sz w:val="22"/>
          <w:szCs w:val="22"/>
        </w:rPr>
        <w:t xml:space="preserve">tion Regulators guidelines and compliance </w:t>
      </w:r>
      <w:r w:rsidR="0029172F">
        <w:rPr>
          <w:rFonts w:ascii="Aptos" w:hAnsi="Aptos"/>
          <w:color w:val="595959" w:themeColor="text1" w:themeTint="A6"/>
          <w:sz w:val="22"/>
          <w:szCs w:val="22"/>
        </w:rPr>
        <w:t>requirements.</w:t>
      </w:r>
    </w:p>
    <w:p w14:paraId="13BF928C" w14:textId="562614B5" w:rsidR="0029172F" w:rsidRDefault="0029172F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>
        <w:rPr>
          <w:rFonts w:ascii="Aptos" w:hAnsi="Aptos"/>
          <w:color w:val="595959" w:themeColor="text1" w:themeTint="A6"/>
          <w:sz w:val="22"/>
          <w:szCs w:val="22"/>
        </w:rPr>
        <w:t xml:space="preserve">By </w:t>
      </w:r>
      <w:r w:rsidR="00E337A1">
        <w:rPr>
          <w:rFonts w:ascii="Aptos" w:hAnsi="Aptos"/>
          <w:color w:val="595959" w:themeColor="text1" w:themeTint="A6"/>
          <w:sz w:val="22"/>
          <w:szCs w:val="22"/>
        </w:rPr>
        <w:t xml:space="preserve">choosing to </w:t>
      </w:r>
      <w:r>
        <w:rPr>
          <w:rFonts w:ascii="Aptos" w:hAnsi="Aptos"/>
          <w:color w:val="595959" w:themeColor="text1" w:themeTint="A6"/>
          <w:sz w:val="22"/>
          <w:szCs w:val="22"/>
        </w:rPr>
        <w:t>engag</w:t>
      </w:r>
      <w:r w:rsidR="00E337A1">
        <w:rPr>
          <w:rFonts w:ascii="Aptos" w:hAnsi="Aptos"/>
          <w:color w:val="595959" w:themeColor="text1" w:themeTint="A6"/>
          <w:sz w:val="22"/>
          <w:szCs w:val="22"/>
        </w:rPr>
        <w:t>e</w:t>
      </w:r>
      <w:r>
        <w:rPr>
          <w:rFonts w:ascii="Aptos" w:hAnsi="Aptos"/>
          <w:color w:val="595959" w:themeColor="text1" w:themeTint="A6"/>
          <w:sz w:val="22"/>
          <w:szCs w:val="22"/>
        </w:rPr>
        <w:t xml:space="preserve"> with The Business </w:t>
      </w:r>
      <w:r w:rsidR="00E337A1">
        <w:rPr>
          <w:rFonts w:ascii="Aptos" w:hAnsi="Aptos"/>
          <w:color w:val="595959" w:themeColor="text1" w:themeTint="A6"/>
          <w:sz w:val="22"/>
          <w:szCs w:val="22"/>
        </w:rPr>
        <w:t>Boutique,</w:t>
      </w:r>
      <w:r>
        <w:rPr>
          <w:rFonts w:ascii="Aptos" w:hAnsi="Aptos"/>
          <w:color w:val="595959" w:themeColor="text1" w:themeTint="A6"/>
          <w:sz w:val="22"/>
          <w:szCs w:val="22"/>
        </w:rPr>
        <w:t xml:space="preserve"> </w:t>
      </w:r>
      <w:r w:rsidR="005E01FD">
        <w:rPr>
          <w:rFonts w:ascii="Aptos" w:hAnsi="Aptos"/>
          <w:color w:val="595959" w:themeColor="text1" w:themeTint="A6"/>
          <w:sz w:val="22"/>
          <w:szCs w:val="22"/>
        </w:rPr>
        <w:t xml:space="preserve">you consent </w:t>
      </w:r>
      <w:r w:rsidR="003F3C95">
        <w:rPr>
          <w:rFonts w:ascii="Aptos" w:hAnsi="Aptos"/>
          <w:color w:val="595959" w:themeColor="text1" w:themeTint="A6"/>
          <w:sz w:val="22"/>
          <w:szCs w:val="22"/>
        </w:rPr>
        <w:t>that</w:t>
      </w:r>
      <w:r w:rsidR="00BF09C7">
        <w:rPr>
          <w:rFonts w:ascii="Aptos" w:hAnsi="Aptos"/>
          <w:color w:val="595959" w:themeColor="text1" w:themeTint="A6"/>
          <w:sz w:val="22"/>
          <w:szCs w:val="22"/>
        </w:rPr>
        <w:t xml:space="preserve"> your personal information is </w:t>
      </w:r>
      <w:r w:rsidR="003F3C95">
        <w:rPr>
          <w:rFonts w:ascii="Aptos" w:hAnsi="Aptos"/>
          <w:color w:val="595959" w:themeColor="text1" w:themeTint="A6"/>
          <w:sz w:val="22"/>
          <w:szCs w:val="22"/>
        </w:rPr>
        <w:t>processed</w:t>
      </w:r>
      <w:r w:rsidR="00BF09C7">
        <w:rPr>
          <w:rFonts w:ascii="Aptos" w:hAnsi="Aptos"/>
          <w:color w:val="595959" w:themeColor="text1" w:themeTint="A6"/>
          <w:sz w:val="22"/>
          <w:szCs w:val="22"/>
        </w:rPr>
        <w:t xml:space="preserve"> as set out in our Privacy Policy</w:t>
      </w:r>
      <w:r w:rsidR="003F3C95">
        <w:rPr>
          <w:rFonts w:ascii="Aptos" w:hAnsi="Aptos"/>
          <w:color w:val="595959" w:themeColor="text1" w:themeTint="A6"/>
          <w:sz w:val="22"/>
          <w:szCs w:val="22"/>
        </w:rPr>
        <w:t xml:space="preserve">, as </w:t>
      </w:r>
      <w:r w:rsidR="00437BA8">
        <w:rPr>
          <w:rFonts w:ascii="Aptos" w:hAnsi="Aptos"/>
          <w:color w:val="595959" w:themeColor="text1" w:themeTint="A6"/>
          <w:sz w:val="22"/>
          <w:szCs w:val="22"/>
        </w:rPr>
        <w:t xml:space="preserve">is </w:t>
      </w:r>
      <w:r w:rsidR="003F3C95">
        <w:rPr>
          <w:rFonts w:ascii="Aptos" w:hAnsi="Aptos"/>
          <w:color w:val="595959" w:themeColor="text1" w:themeTint="A6"/>
          <w:sz w:val="22"/>
          <w:szCs w:val="22"/>
        </w:rPr>
        <w:t>available on our website</w:t>
      </w:r>
      <w:r w:rsidR="00437BA8">
        <w:rPr>
          <w:rFonts w:ascii="Aptos" w:hAnsi="Aptos"/>
          <w:color w:val="595959" w:themeColor="text1" w:themeTint="A6"/>
          <w:sz w:val="22"/>
          <w:szCs w:val="22"/>
        </w:rPr>
        <w:t xml:space="preserve">, </w:t>
      </w:r>
      <w:r w:rsidR="003F3C95">
        <w:rPr>
          <w:rFonts w:ascii="Aptos" w:hAnsi="Aptos"/>
          <w:color w:val="595959" w:themeColor="text1" w:themeTint="A6"/>
          <w:sz w:val="22"/>
          <w:szCs w:val="22"/>
        </w:rPr>
        <w:t xml:space="preserve"> </w:t>
      </w:r>
      <w:hyperlink r:id="rId13" w:history="1">
        <w:r w:rsidR="003F3C95" w:rsidRPr="00CE69BF">
          <w:rPr>
            <w:rStyle w:val="Hyperlink"/>
            <w:rFonts w:ascii="Aptos" w:hAnsi="Aptos"/>
            <w:color w:val="3898F9" w:themeColor="hyperlink" w:themeTint="A6"/>
            <w:sz w:val="22"/>
            <w:szCs w:val="22"/>
          </w:rPr>
          <w:t>www.thebusinessboutique.co.za</w:t>
        </w:r>
      </w:hyperlink>
      <w:r w:rsidR="003F3C95">
        <w:rPr>
          <w:rFonts w:ascii="Aptos" w:hAnsi="Aptos"/>
          <w:color w:val="595959" w:themeColor="text1" w:themeTint="A6"/>
          <w:sz w:val="22"/>
          <w:szCs w:val="22"/>
        </w:rPr>
        <w:t xml:space="preserve"> </w:t>
      </w:r>
    </w:p>
    <w:p w14:paraId="535238F1" w14:textId="77777777" w:rsidR="0029172F" w:rsidRDefault="0029172F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417617A3" w14:textId="77777777" w:rsidR="00E337A1" w:rsidRDefault="00E337A1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</w:p>
    <w:p w14:paraId="3FC80E62" w14:textId="51AC799A" w:rsidR="00E337A1" w:rsidRPr="00C86299" w:rsidRDefault="00E337A1" w:rsidP="00887B87">
      <w:pPr>
        <w:pStyle w:val="BodyText"/>
        <w:rPr>
          <w:rFonts w:ascii="Aptos" w:hAnsi="Aptos"/>
          <w:color w:val="595959" w:themeColor="text1" w:themeTint="A6"/>
          <w:sz w:val="22"/>
          <w:szCs w:val="22"/>
        </w:rPr>
      </w:pPr>
      <w:r>
        <w:rPr>
          <w:rFonts w:ascii="Aptos" w:hAnsi="Aptos"/>
          <w:color w:val="595959" w:themeColor="text1" w:themeTint="A6"/>
          <w:sz w:val="22"/>
          <w:szCs w:val="22"/>
        </w:rPr>
        <w:t>June 2026</w:t>
      </w:r>
    </w:p>
    <w:sectPr w:rsidR="00E337A1" w:rsidRPr="00C86299" w:rsidSect="00390F2D">
      <w:footerReference w:type="default" r:id="rId14"/>
      <w:headerReference w:type="first" r:id="rId15"/>
      <w:footerReference w:type="first" r:id="rId16"/>
      <w:pgSz w:w="11900" w:h="16840"/>
      <w:pgMar w:top="1440" w:right="1440" w:bottom="160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DD3D" w14:textId="77777777" w:rsidR="00325E49" w:rsidRDefault="00325E49" w:rsidP="0031452C">
      <w:r>
        <w:separator/>
      </w:r>
    </w:p>
  </w:endnote>
  <w:endnote w:type="continuationSeparator" w:id="0">
    <w:p w14:paraId="509033D7" w14:textId="77777777" w:rsidR="00325E49" w:rsidRDefault="00325E49" w:rsidP="0031452C">
      <w:r>
        <w:continuationSeparator/>
      </w:r>
    </w:p>
  </w:endnote>
  <w:endnote w:type="continuationNotice" w:id="1">
    <w:p w14:paraId="6D2C4225" w14:textId="77777777" w:rsidR="00325E49" w:rsidRDefault="00325E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3ACF" w14:textId="77777777" w:rsidR="0031452C" w:rsidRDefault="002B7B8B">
    <w:pPr>
      <w:pStyle w:val="Foot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69964298" wp14:editId="4485A31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310" cy="6501765"/>
          <wp:effectExtent l="0" t="0" r="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04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50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F64A" w14:textId="77777777" w:rsidR="0031452C" w:rsidRDefault="002B7B8B">
    <w:pPr>
      <w:pStyle w:val="Foot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702F8096" wp14:editId="6964F36D">
          <wp:simplePos x="0" y="0"/>
          <wp:positionH relativeFrom="page">
            <wp:posOffset>9525</wp:posOffset>
          </wp:positionH>
          <wp:positionV relativeFrom="page">
            <wp:posOffset>4219575</wp:posOffset>
          </wp:positionV>
          <wp:extent cx="7531735" cy="6480175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648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164A" w14:textId="77777777" w:rsidR="00325E49" w:rsidRDefault="00325E49" w:rsidP="0031452C">
      <w:r>
        <w:separator/>
      </w:r>
    </w:p>
  </w:footnote>
  <w:footnote w:type="continuationSeparator" w:id="0">
    <w:p w14:paraId="32152C72" w14:textId="77777777" w:rsidR="00325E49" w:rsidRDefault="00325E49" w:rsidP="0031452C">
      <w:r>
        <w:continuationSeparator/>
      </w:r>
    </w:p>
  </w:footnote>
  <w:footnote w:type="continuationNotice" w:id="1">
    <w:p w14:paraId="2EA2ED40" w14:textId="77777777" w:rsidR="00325E49" w:rsidRDefault="00325E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9099" w14:textId="77777777" w:rsidR="0031452C" w:rsidRDefault="002B7B8B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0" wp14:anchorId="55CDF248" wp14:editId="58D4A0F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616710"/>
          <wp:effectExtent l="0" t="0" r="0" b="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00C91B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A0403C"/>
    <w:multiLevelType w:val="multilevel"/>
    <w:tmpl w:val="D096B5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F12DE2"/>
    <w:multiLevelType w:val="hybridMultilevel"/>
    <w:tmpl w:val="D55E162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A5947"/>
    <w:multiLevelType w:val="multilevel"/>
    <w:tmpl w:val="977C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B1A04"/>
    <w:multiLevelType w:val="hybridMultilevel"/>
    <w:tmpl w:val="EDD484E2"/>
    <w:lvl w:ilvl="0" w:tplc="49166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733A5"/>
    <w:multiLevelType w:val="hybridMultilevel"/>
    <w:tmpl w:val="C4547EAE"/>
    <w:lvl w:ilvl="0" w:tplc="FAD2F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8D5FFA"/>
    <w:multiLevelType w:val="hybridMultilevel"/>
    <w:tmpl w:val="824C0A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35CAE"/>
    <w:multiLevelType w:val="hybridMultilevel"/>
    <w:tmpl w:val="E9A02F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02D1"/>
    <w:multiLevelType w:val="hybridMultilevel"/>
    <w:tmpl w:val="EBC691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72514F"/>
    <w:multiLevelType w:val="hybridMultilevel"/>
    <w:tmpl w:val="46DCBF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15BC5"/>
    <w:multiLevelType w:val="hybridMultilevel"/>
    <w:tmpl w:val="3C38C29E"/>
    <w:lvl w:ilvl="0" w:tplc="DBBC41C2">
      <w:start w:val="2"/>
      <w:numFmt w:val="bullet"/>
      <w:lvlText w:val=""/>
      <w:lvlJc w:val="left"/>
      <w:pPr>
        <w:ind w:left="720" w:hanging="360"/>
      </w:pPr>
      <w:rPr>
        <w:rFonts w:ascii="Aptos" w:eastAsia="Calibri" w:hAnsi="Apto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7004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4981175">
    <w:abstractNumId w:val="7"/>
  </w:num>
  <w:num w:numId="3" w16cid:durableId="920258833">
    <w:abstractNumId w:val="2"/>
  </w:num>
  <w:num w:numId="4" w16cid:durableId="738289374">
    <w:abstractNumId w:val="9"/>
  </w:num>
  <w:num w:numId="5" w16cid:durableId="2132624940">
    <w:abstractNumId w:val="6"/>
  </w:num>
  <w:num w:numId="6" w16cid:durableId="1884554734">
    <w:abstractNumId w:val="4"/>
  </w:num>
  <w:num w:numId="7" w16cid:durableId="1204294279">
    <w:abstractNumId w:val="5"/>
  </w:num>
  <w:num w:numId="8" w16cid:durableId="612908542">
    <w:abstractNumId w:val="8"/>
  </w:num>
  <w:num w:numId="9" w16cid:durableId="938565771">
    <w:abstractNumId w:val="10"/>
  </w:num>
  <w:num w:numId="10" w16cid:durableId="1433011434">
    <w:abstractNumId w:val="3"/>
  </w:num>
  <w:num w:numId="11" w16cid:durableId="1812746035">
    <w:abstractNumId w:val="0"/>
  </w:num>
  <w:num w:numId="12" w16cid:durableId="176887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2E"/>
    <w:rsid w:val="00005C1D"/>
    <w:rsid w:val="0001462D"/>
    <w:rsid w:val="000153AD"/>
    <w:rsid w:val="000171F1"/>
    <w:rsid w:val="00037A6F"/>
    <w:rsid w:val="00045FFF"/>
    <w:rsid w:val="000846E0"/>
    <w:rsid w:val="000A4AEB"/>
    <w:rsid w:val="000B47BA"/>
    <w:rsid w:val="000E46BB"/>
    <w:rsid w:val="000E6AF0"/>
    <w:rsid w:val="0010019A"/>
    <w:rsid w:val="001246A0"/>
    <w:rsid w:val="0012719B"/>
    <w:rsid w:val="00130679"/>
    <w:rsid w:val="00131F54"/>
    <w:rsid w:val="0014257D"/>
    <w:rsid w:val="00154DF0"/>
    <w:rsid w:val="00161900"/>
    <w:rsid w:val="00195780"/>
    <w:rsid w:val="00196698"/>
    <w:rsid w:val="001A31B8"/>
    <w:rsid w:val="001A4C1C"/>
    <w:rsid w:val="001A6576"/>
    <w:rsid w:val="001D743F"/>
    <w:rsid w:val="001E205C"/>
    <w:rsid w:val="001E6967"/>
    <w:rsid w:val="001F3836"/>
    <w:rsid w:val="0021014F"/>
    <w:rsid w:val="00222A2D"/>
    <w:rsid w:val="002244DC"/>
    <w:rsid w:val="00232C31"/>
    <w:rsid w:val="00236664"/>
    <w:rsid w:val="00253442"/>
    <w:rsid w:val="00254F45"/>
    <w:rsid w:val="00260828"/>
    <w:rsid w:val="00273ADE"/>
    <w:rsid w:val="0027514A"/>
    <w:rsid w:val="002914E1"/>
    <w:rsid w:val="0029172F"/>
    <w:rsid w:val="002944E6"/>
    <w:rsid w:val="00297A95"/>
    <w:rsid w:val="002A7354"/>
    <w:rsid w:val="002B3726"/>
    <w:rsid w:val="002B7B8B"/>
    <w:rsid w:val="002D767B"/>
    <w:rsid w:val="00313B21"/>
    <w:rsid w:val="00313F3A"/>
    <w:rsid w:val="0031452C"/>
    <w:rsid w:val="00315F81"/>
    <w:rsid w:val="003215F7"/>
    <w:rsid w:val="00321827"/>
    <w:rsid w:val="00325E49"/>
    <w:rsid w:val="00330C9D"/>
    <w:rsid w:val="00333832"/>
    <w:rsid w:val="00343B80"/>
    <w:rsid w:val="00345C00"/>
    <w:rsid w:val="00347C5A"/>
    <w:rsid w:val="00357E62"/>
    <w:rsid w:val="00366BFC"/>
    <w:rsid w:val="003745B1"/>
    <w:rsid w:val="00375C68"/>
    <w:rsid w:val="00377B21"/>
    <w:rsid w:val="00381F75"/>
    <w:rsid w:val="00390F2D"/>
    <w:rsid w:val="00396DC7"/>
    <w:rsid w:val="003D0DD0"/>
    <w:rsid w:val="003E3EAE"/>
    <w:rsid w:val="003E5843"/>
    <w:rsid w:val="003F3C95"/>
    <w:rsid w:val="004066EE"/>
    <w:rsid w:val="0040772A"/>
    <w:rsid w:val="00407C0F"/>
    <w:rsid w:val="00412B9B"/>
    <w:rsid w:val="00431AE1"/>
    <w:rsid w:val="00435A3A"/>
    <w:rsid w:val="00437BA8"/>
    <w:rsid w:val="004467DD"/>
    <w:rsid w:val="004550B0"/>
    <w:rsid w:val="00472F74"/>
    <w:rsid w:val="00473318"/>
    <w:rsid w:val="00483749"/>
    <w:rsid w:val="004864BE"/>
    <w:rsid w:val="00490BE2"/>
    <w:rsid w:val="004964CC"/>
    <w:rsid w:val="00496D58"/>
    <w:rsid w:val="004B2FA3"/>
    <w:rsid w:val="004C5027"/>
    <w:rsid w:val="004E1EC5"/>
    <w:rsid w:val="004E534E"/>
    <w:rsid w:val="004F379B"/>
    <w:rsid w:val="00500A89"/>
    <w:rsid w:val="00510340"/>
    <w:rsid w:val="0051486F"/>
    <w:rsid w:val="005167DD"/>
    <w:rsid w:val="00523092"/>
    <w:rsid w:val="0052422F"/>
    <w:rsid w:val="005359D8"/>
    <w:rsid w:val="00545CA9"/>
    <w:rsid w:val="005515D9"/>
    <w:rsid w:val="005528F6"/>
    <w:rsid w:val="00566913"/>
    <w:rsid w:val="00576055"/>
    <w:rsid w:val="00577486"/>
    <w:rsid w:val="00582C08"/>
    <w:rsid w:val="005C138B"/>
    <w:rsid w:val="005C58D5"/>
    <w:rsid w:val="005E01FD"/>
    <w:rsid w:val="005E4D27"/>
    <w:rsid w:val="005F062E"/>
    <w:rsid w:val="005F421E"/>
    <w:rsid w:val="00601CAA"/>
    <w:rsid w:val="006223C7"/>
    <w:rsid w:val="006301F7"/>
    <w:rsid w:val="006360BB"/>
    <w:rsid w:val="00643FF8"/>
    <w:rsid w:val="00644F62"/>
    <w:rsid w:val="00670046"/>
    <w:rsid w:val="00683CCA"/>
    <w:rsid w:val="006A4450"/>
    <w:rsid w:val="006A597F"/>
    <w:rsid w:val="006D668D"/>
    <w:rsid w:val="006E1076"/>
    <w:rsid w:val="007127F1"/>
    <w:rsid w:val="00717907"/>
    <w:rsid w:val="007202A1"/>
    <w:rsid w:val="00726273"/>
    <w:rsid w:val="00726EB6"/>
    <w:rsid w:val="007319A0"/>
    <w:rsid w:val="00743CB1"/>
    <w:rsid w:val="00744D26"/>
    <w:rsid w:val="00753808"/>
    <w:rsid w:val="00757B29"/>
    <w:rsid w:val="007629F8"/>
    <w:rsid w:val="0076384B"/>
    <w:rsid w:val="00764E65"/>
    <w:rsid w:val="00775B51"/>
    <w:rsid w:val="007B5790"/>
    <w:rsid w:val="007C520E"/>
    <w:rsid w:val="007E00EC"/>
    <w:rsid w:val="007E070E"/>
    <w:rsid w:val="007E1B20"/>
    <w:rsid w:val="007E2A09"/>
    <w:rsid w:val="007F0FCD"/>
    <w:rsid w:val="007F67DF"/>
    <w:rsid w:val="008007F8"/>
    <w:rsid w:val="00806E51"/>
    <w:rsid w:val="008210DC"/>
    <w:rsid w:val="00827C5D"/>
    <w:rsid w:val="00846995"/>
    <w:rsid w:val="00860D4F"/>
    <w:rsid w:val="00861FC9"/>
    <w:rsid w:val="00884C6B"/>
    <w:rsid w:val="00887B87"/>
    <w:rsid w:val="008C1627"/>
    <w:rsid w:val="008D5DD5"/>
    <w:rsid w:val="008D70FC"/>
    <w:rsid w:val="008E4A2B"/>
    <w:rsid w:val="008E4D14"/>
    <w:rsid w:val="00953347"/>
    <w:rsid w:val="00957937"/>
    <w:rsid w:val="009647F6"/>
    <w:rsid w:val="00970B05"/>
    <w:rsid w:val="00971427"/>
    <w:rsid w:val="0098533C"/>
    <w:rsid w:val="009A06E9"/>
    <w:rsid w:val="009A2F50"/>
    <w:rsid w:val="009A5C6D"/>
    <w:rsid w:val="009B1159"/>
    <w:rsid w:val="009B4278"/>
    <w:rsid w:val="009C6C78"/>
    <w:rsid w:val="009C7EA1"/>
    <w:rsid w:val="009D489C"/>
    <w:rsid w:val="009E2A26"/>
    <w:rsid w:val="009E6D07"/>
    <w:rsid w:val="009F19B0"/>
    <w:rsid w:val="00A17F2E"/>
    <w:rsid w:val="00A233C2"/>
    <w:rsid w:val="00A36CC2"/>
    <w:rsid w:val="00A565AB"/>
    <w:rsid w:val="00A67EC6"/>
    <w:rsid w:val="00A70B4F"/>
    <w:rsid w:val="00A7233D"/>
    <w:rsid w:val="00A84A8D"/>
    <w:rsid w:val="00A908C7"/>
    <w:rsid w:val="00AA6400"/>
    <w:rsid w:val="00AD5CDF"/>
    <w:rsid w:val="00B0138B"/>
    <w:rsid w:val="00B0377E"/>
    <w:rsid w:val="00B06C72"/>
    <w:rsid w:val="00B3246B"/>
    <w:rsid w:val="00B5025B"/>
    <w:rsid w:val="00B5163F"/>
    <w:rsid w:val="00B741DD"/>
    <w:rsid w:val="00B82887"/>
    <w:rsid w:val="00B91CED"/>
    <w:rsid w:val="00B92357"/>
    <w:rsid w:val="00B938F5"/>
    <w:rsid w:val="00B95978"/>
    <w:rsid w:val="00BB084A"/>
    <w:rsid w:val="00BB6E45"/>
    <w:rsid w:val="00BC0147"/>
    <w:rsid w:val="00BD109B"/>
    <w:rsid w:val="00BD1E15"/>
    <w:rsid w:val="00BD47F1"/>
    <w:rsid w:val="00BF09C7"/>
    <w:rsid w:val="00BF15E3"/>
    <w:rsid w:val="00C00DB2"/>
    <w:rsid w:val="00C010C3"/>
    <w:rsid w:val="00C325D6"/>
    <w:rsid w:val="00C33337"/>
    <w:rsid w:val="00C53AB6"/>
    <w:rsid w:val="00C54788"/>
    <w:rsid w:val="00C557D1"/>
    <w:rsid w:val="00C86299"/>
    <w:rsid w:val="00C8708F"/>
    <w:rsid w:val="00CA6497"/>
    <w:rsid w:val="00CB2F6F"/>
    <w:rsid w:val="00CD1DFE"/>
    <w:rsid w:val="00CD4713"/>
    <w:rsid w:val="00CD7AC3"/>
    <w:rsid w:val="00CE5210"/>
    <w:rsid w:val="00D000AD"/>
    <w:rsid w:val="00D01A5F"/>
    <w:rsid w:val="00D02814"/>
    <w:rsid w:val="00D369D4"/>
    <w:rsid w:val="00D42ADC"/>
    <w:rsid w:val="00D639FE"/>
    <w:rsid w:val="00D8306F"/>
    <w:rsid w:val="00D85362"/>
    <w:rsid w:val="00D87458"/>
    <w:rsid w:val="00D948B1"/>
    <w:rsid w:val="00DA1C42"/>
    <w:rsid w:val="00DA22B1"/>
    <w:rsid w:val="00DB043C"/>
    <w:rsid w:val="00DC08AB"/>
    <w:rsid w:val="00DD4CA8"/>
    <w:rsid w:val="00DE53ED"/>
    <w:rsid w:val="00DF2729"/>
    <w:rsid w:val="00DF4440"/>
    <w:rsid w:val="00E01C63"/>
    <w:rsid w:val="00E07C42"/>
    <w:rsid w:val="00E10768"/>
    <w:rsid w:val="00E2069F"/>
    <w:rsid w:val="00E24823"/>
    <w:rsid w:val="00E25D14"/>
    <w:rsid w:val="00E337A1"/>
    <w:rsid w:val="00E3467A"/>
    <w:rsid w:val="00E36152"/>
    <w:rsid w:val="00E519C5"/>
    <w:rsid w:val="00E55E97"/>
    <w:rsid w:val="00E743E3"/>
    <w:rsid w:val="00E80CCC"/>
    <w:rsid w:val="00E81CE5"/>
    <w:rsid w:val="00E948CD"/>
    <w:rsid w:val="00E95589"/>
    <w:rsid w:val="00EA3EB4"/>
    <w:rsid w:val="00EC16E5"/>
    <w:rsid w:val="00EC388E"/>
    <w:rsid w:val="00EC4085"/>
    <w:rsid w:val="00EC54CB"/>
    <w:rsid w:val="00EC5743"/>
    <w:rsid w:val="00EE0FC9"/>
    <w:rsid w:val="00EE184E"/>
    <w:rsid w:val="00EE6405"/>
    <w:rsid w:val="00EF1483"/>
    <w:rsid w:val="00EF2D68"/>
    <w:rsid w:val="00EF58F3"/>
    <w:rsid w:val="00EF5B5E"/>
    <w:rsid w:val="00F00C42"/>
    <w:rsid w:val="00F07AC9"/>
    <w:rsid w:val="00F22FCB"/>
    <w:rsid w:val="00F254A0"/>
    <w:rsid w:val="00F35C28"/>
    <w:rsid w:val="00F40032"/>
    <w:rsid w:val="00F42F85"/>
    <w:rsid w:val="00F43564"/>
    <w:rsid w:val="00F52A65"/>
    <w:rsid w:val="00F54A88"/>
    <w:rsid w:val="00F627CD"/>
    <w:rsid w:val="00F8763D"/>
    <w:rsid w:val="00FA0CBF"/>
    <w:rsid w:val="00FB2DAA"/>
    <w:rsid w:val="00FB6CE6"/>
    <w:rsid w:val="00FC24B1"/>
    <w:rsid w:val="00FD0FE1"/>
    <w:rsid w:val="00FD2179"/>
    <w:rsid w:val="00FD2CE0"/>
    <w:rsid w:val="00FD68E7"/>
    <w:rsid w:val="00FE5B31"/>
    <w:rsid w:val="00FF6A96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586CFA"/>
  <w15:chartTrackingRefBased/>
  <w15:docId w15:val="{CE987400-387D-48CE-A4B4-A38128F7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9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39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52C"/>
  </w:style>
  <w:style w:type="paragraph" w:styleId="Footer">
    <w:name w:val="footer"/>
    <w:basedOn w:val="Normal"/>
    <w:link w:val="FooterChar"/>
    <w:uiPriority w:val="99"/>
    <w:unhideWhenUsed/>
    <w:rsid w:val="00314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52C"/>
  </w:style>
  <w:style w:type="paragraph" w:styleId="ListParagraph">
    <w:name w:val="List Paragraph"/>
    <w:basedOn w:val="Normal"/>
    <w:uiPriority w:val="34"/>
    <w:qFormat/>
    <w:rsid w:val="00EA3EB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75C6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75C6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Hyperlink">
    <w:name w:val="Hyperlink"/>
    <w:basedOn w:val="DefaultParagraphFont"/>
    <w:uiPriority w:val="99"/>
    <w:unhideWhenUsed/>
    <w:rsid w:val="00315F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F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6D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D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odyText">
    <w:name w:val="Body Text"/>
    <w:basedOn w:val="Normal"/>
    <w:link w:val="BodyTextChar"/>
    <w:qFormat/>
    <w:rsid w:val="00396DC7"/>
    <w:pPr>
      <w:spacing w:before="180" w:after="180"/>
    </w:pPr>
    <w:rPr>
      <w:rFonts w:asciiTheme="minorHAnsi" w:eastAsiaTheme="minorHAnsi" w:hAnsiTheme="minorHAnsi" w:cstheme="minorBidi"/>
      <w:lang w:val="en-US"/>
    </w:rPr>
  </w:style>
  <w:style w:type="character" w:customStyle="1" w:styleId="BodyTextChar">
    <w:name w:val="Body Text Char"/>
    <w:basedOn w:val="DefaultParagraphFont"/>
    <w:link w:val="BodyText"/>
    <w:rsid w:val="00396DC7"/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396DC7"/>
  </w:style>
  <w:style w:type="paragraph" w:customStyle="1" w:styleId="Compact">
    <w:name w:val="Compact"/>
    <w:basedOn w:val="BodyText"/>
    <w:qFormat/>
    <w:rsid w:val="00396DC7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hebusinessboutique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ustice.gov.za/infore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nessa@thebusinessboutique.co.z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%20MACKILLICAN\Desktop\BUSINESS%20BOUTIQUE\TBB%20Tax%20Matters\BB_Letterhead_New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9c86a7-b848-4bac-9f43-961a00096a01">
      <Terms xmlns="http://schemas.microsoft.com/office/infopath/2007/PartnerControls"/>
    </lcf76f155ced4ddcb4097134ff3c332f>
    <TaxCatchAll xmlns="dbe15c5a-ab89-4c7f-8189-119af1ff063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F457C6413AC49928946D961D53426" ma:contentTypeVersion="17" ma:contentTypeDescription="Create a new document." ma:contentTypeScope="" ma:versionID="de359d223086d0839e35edf0e316920c">
  <xsd:schema xmlns:xsd="http://www.w3.org/2001/XMLSchema" xmlns:xs="http://www.w3.org/2001/XMLSchema" xmlns:p="http://schemas.microsoft.com/office/2006/metadata/properties" xmlns:ns2="dbe15c5a-ab89-4c7f-8189-119af1ff0630" xmlns:ns3="3f9c86a7-b848-4bac-9f43-961a00096a01" targetNamespace="http://schemas.microsoft.com/office/2006/metadata/properties" ma:root="true" ma:fieldsID="ae8fd001882bb1de22d15db33077c040" ns2:_="" ns3:_="">
    <xsd:import namespace="dbe15c5a-ab89-4c7f-8189-119af1ff0630"/>
    <xsd:import namespace="3f9c86a7-b848-4bac-9f43-961a00096a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5c5a-ab89-4c7f-8189-119af1ff06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e2ad3c-9453-4765-9863-356bf434860a}" ma:internalName="TaxCatchAll" ma:showField="CatchAllData" ma:web="dbe15c5a-ab89-4c7f-8189-119af1ff0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c86a7-b848-4bac-9f43-961a00096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d5b1942-8fe8-4b1b-a7ef-921342436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41AF1-87EC-407D-A9F9-9B8A137B1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8C411-E6EB-4DDC-8B68-B75750E1198B}">
  <ds:schemaRefs>
    <ds:schemaRef ds:uri="http://schemas.microsoft.com/office/2006/metadata/properties"/>
    <ds:schemaRef ds:uri="http://schemas.microsoft.com/office/infopath/2007/PartnerControls"/>
    <ds:schemaRef ds:uri="3f9c86a7-b848-4bac-9f43-961a00096a01"/>
    <ds:schemaRef ds:uri="dbe15c5a-ab89-4c7f-8189-119af1ff0630"/>
  </ds:schemaRefs>
</ds:datastoreItem>
</file>

<file path=customXml/itemProps3.xml><?xml version="1.0" encoding="utf-8"?>
<ds:datastoreItem xmlns:ds="http://schemas.openxmlformats.org/officeDocument/2006/customXml" ds:itemID="{BFA8AD42-A196-B140-955E-EF373E4D09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EE64CB-5BB2-4353-B7C2-CF7B3C98B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5c5a-ab89-4c7f-8189-119af1ff0630"/>
    <ds:schemaRef ds:uri="3f9c86a7-b848-4bac-9f43-961a00096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BB_Letterhead_New2024</Template>
  <TotalTime>11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MACKILLICAN</dc:creator>
  <cp:keywords/>
  <dc:description/>
  <cp:lastModifiedBy>Vanessa Fourie</cp:lastModifiedBy>
  <cp:revision>16</cp:revision>
  <cp:lastPrinted>2026-06-02T11:45:00Z</cp:lastPrinted>
  <dcterms:created xsi:type="dcterms:W3CDTF">2026-06-02T11:46:00Z</dcterms:created>
  <dcterms:modified xsi:type="dcterms:W3CDTF">2026-06-03T13:29:00Z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0x010100037F457C6413AC49928946D961D53426</vt:lpwstr>
  </property>
  <property fmtid="{D5CDD505-2E9C-101B-9397-08002B2CF9AE}" pid="3" name="MediaServiceImageTags">
    <vt:lpwstr/>
  </property>
</Properties>
</file>